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B" w:rsidRDefault="0069415B" w:rsidP="0069415B">
      <w:pPr>
        <w:pStyle w:val="a3"/>
      </w:pPr>
      <w:r>
        <w:rPr>
          <w:rStyle w:val="a4"/>
          <w:sz w:val="21"/>
          <w:szCs w:val="21"/>
        </w:rPr>
        <w:t>К вопросам местного значения Совета сельского поселения относятся:</w:t>
      </w:r>
    </w:p>
    <w:p w:rsidR="0069415B" w:rsidRDefault="0069415B" w:rsidP="0069415B">
      <w:pPr>
        <w:pStyle w:val="a3"/>
      </w:pPr>
      <w:r>
        <w:t xml:space="preserve">       1)  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поселения;</w:t>
      </w:r>
    </w:p>
    <w:p w:rsidR="0069415B" w:rsidRDefault="0069415B" w:rsidP="0069415B">
      <w:pPr>
        <w:pStyle w:val="a3"/>
      </w:pPr>
      <w:r>
        <w:t>       2) установление, изменение и отмена местных налогов и сборов поселения;</w:t>
      </w:r>
    </w:p>
    <w:p w:rsidR="0069415B" w:rsidRDefault="0069415B" w:rsidP="0069415B">
      <w:pPr>
        <w:pStyle w:val="a3"/>
      </w:pPr>
      <w:r>
        <w:t>       3) владение, пользование и распоряжение имуществом, находящимся в муниципальной собственности поселения;</w:t>
      </w:r>
    </w:p>
    <w:p w:rsidR="0069415B" w:rsidRDefault="0069415B" w:rsidP="0069415B">
      <w:pPr>
        <w:pStyle w:val="a3"/>
      </w:pPr>
      <w:r>
        <w:t>       4) обеспечение первичных мер пожарной безопасности в границах населенных пунктов поселения;</w:t>
      </w:r>
    </w:p>
    <w:p w:rsidR="0069415B" w:rsidRDefault="0069415B" w:rsidP="0069415B">
      <w:pPr>
        <w:pStyle w:val="a3"/>
      </w:pPr>
      <w:r>
        <w:t>       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9415B" w:rsidRDefault="0069415B" w:rsidP="0069415B">
      <w:pPr>
        <w:pStyle w:val="a3"/>
      </w:pPr>
      <w:r>
        <w:t>       6) создание условий для организации досуга и обеспечения жителей поселения услугами организаций культуры;</w:t>
      </w:r>
    </w:p>
    <w:p w:rsidR="0069415B" w:rsidRDefault="0069415B" w:rsidP="0069415B">
      <w:pPr>
        <w:pStyle w:val="a3"/>
      </w:pPr>
      <w:r>
        <w:t>       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9415B" w:rsidRDefault="0069415B" w:rsidP="0069415B">
      <w:pPr>
        <w:pStyle w:val="a3"/>
      </w:pPr>
      <w:r>
        <w:t>         8)  формирование архивных фондов поселения;</w:t>
      </w:r>
    </w:p>
    <w:p w:rsidR="0069415B" w:rsidRDefault="0069415B" w:rsidP="0069415B">
      <w:pPr>
        <w:pStyle w:val="a3"/>
      </w:pPr>
      <w:r>
        <w:t xml:space="preserve">         9) утверждение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9415B" w:rsidRDefault="0069415B" w:rsidP="0069415B">
      <w:pPr>
        <w:pStyle w:val="a3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9415B" w:rsidRDefault="0069415B" w:rsidP="0069415B">
      <w:pPr>
        <w:pStyle w:val="a3"/>
      </w:pPr>
      <w:r>
        <w:t>       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9415B" w:rsidRDefault="0069415B" w:rsidP="0069415B">
      <w:pPr>
        <w:pStyle w:val="a3"/>
      </w:pPr>
      <w:r>
        <w:t>       12) организация и осуществление мероприятий по работе с детьми и молодежью в поселении;</w:t>
      </w:r>
    </w:p>
    <w:p w:rsidR="0069415B" w:rsidRDefault="0069415B" w:rsidP="0069415B">
      <w:pPr>
        <w:pStyle w:val="a3"/>
      </w:pPr>
      <w:r>
        <w:t>13) 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9415B" w:rsidRDefault="0069415B" w:rsidP="0069415B">
      <w:pPr>
        <w:pStyle w:val="a3"/>
      </w:pPr>
      <w:r>
        <w:lastRenderedPageBreak/>
        <w:t>      14) организация сбора и вывоза бытовых отходов и мусора;</w:t>
      </w:r>
    </w:p>
    <w:p w:rsidR="0069415B" w:rsidRDefault="0069415B" w:rsidP="0069415B">
      <w:pPr>
        <w:pStyle w:val="a3"/>
      </w:pPr>
      <w:r>
        <w:t>      15)  организация ритуальных услуг и содержание мест захоронения.</w:t>
      </w:r>
    </w:p>
    <w:p w:rsidR="0069415B" w:rsidRDefault="0069415B" w:rsidP="0069415B">
      <w:pPr>
        <w:pStyle w:val="a3"/>
      </w:pPr>
      <w:r>
        <w:t> </w:t>
      </w:r>
    </w:p>
    <w:p w:rsidR="0069415B" w:rsidRDefault="0069415B" w:rsidP="0069415B">
      <w:pPr>
        <w:pStyle w:val="a3"/>
      </w:pPr>
      <w:r>
        <w:rPr>
          <w:rStyle w:val="a4"/>
          <w:sz w:val="21"/>
          <w:szCs w:val="21"/>
        </w:rPr>
        <w:t>Полномочия Исполнительного комитета Исполнительный комитет:</w:t>
      </w:r>
    </w:p>
    <w:p w:rsidR="0069415B" w:rsidRDefault="0069415B" w:rsidP="0069415B">
      <w:pPr>
        <w:pStyle w:val="a3"/>
      </w:pPr>
      <w:r>
        <w:t>1) в области планирования, бюджета, финансов и учета:</w:t>
      </w:r>
    </w:p>
    <w:p w:rsidR="0069415B" w:rsidRDefault="0069415B" w:rsidP="0069415B">
      <w:pPr>
        <w:pStyle w:val="a3"/>
      </w:pPr>
      <w:r>
        <w:t>- разрабатывает проект бюджета поселения, проекты планов и программ комплексного социально-экономического развития поселения;</w:t>
      </w:r>
    </w:p>
    <w:p w:rsidR="0069415B" w:rsidRDefault="0069415B" w:rsidP="0069415B">
      <w:pPr>
        <w:pStyle w:val="a3"/>
      </w:pPr>
      <w:r>
        <w:t>- обеспечивает исполнение бюджета поселения, организует выполнение планов и программ комплексного социально-экономического развития поселения;</w:t>
      </w:r>
    </w:p>
    <w:p w:rsidR="0069415B" w:rsidRDefault="0069415B" w:rsidP="0069415B">
      <w:pPr>
        <w:pStyle w:val="a3"/>
      </w:pPr>
      <w: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69415B" w:rsidRDefault="0069415B" w:rsidP="0069415B">
      <w:pPr>
        <w:pStyle w:val="a3"/>
      </w:pPr>
      <w: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69415B" w:rsidRDefault="0069415B" w:rsidP="0069415B">
      <w:pPr>
        <w:pStyle w:val="a3"/>
      </w:pPr>
      <w: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69415B" w:rsidRDefault="0069415B" w:rsidP="0069415B">
      <w:pPr>
        <w:pStyle w:val="a3"/>
      </w:pPr>
      <w: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69415B" w:rsidRDefault="0069415B" w:rsidP="0069415B">
      <w:pPr>
        <w:pStyle w:val="a3"/>
      </w:pPr>
      <w: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69415B" w:rsidRDefault="0069415B" w:rsidP="0069415B">
      <w:pPr>
        <w:pStyle w:val="a3"/>
      </w:pPr>
      <w: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69415B" w:rsidRDefault="0069415B" w:rsidP="0069415B">
      <w:pPr>
        <w:pStyle w:val="a3"/>
      </w:pPr>
      <w:proofErr w:type="gramStart"/>
      <w:r>
        <w:t>- в соответствии с установленным Советом поселения порядком создает муниципальные 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69415B" w:rsidRDefault="0069415B" w:rsidP="0069415B">
      <w:pPr>
        <w:pStyle w:val="a3"/>
      </w:pPr>
      <w:r>
        <w:t>- формирует и размещает муниципальный заказ;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-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69415B" w:rsidRDefault="0069415B" w:rsidP="0069415B">
      <w:pPr>
        <w:pStyle w:val="a3"/>
      </w:pPr>
      <w:r>
        <w:lastRenderedPageBreak/>
        <w:t>-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69415B" w:rsidRDefault="0069415B" w:rsidP="0069415B">
      <w:pPr>
        <w:pStyle w:val="a3"/>
      </w:pPr>
      <w:r>
        <w:t>- создает музеи поселения.</w:t>
      </w:r>
    </w:p>
    <w:p w:rsidR="0069415B" w:rsidRDefault="0069415B" w:rsidP="0069415B">
      <w:pPr>
        <w:pStyle w:val="a3"/>
      </w:pPr>
      <w:r>
        <w:t>3)  в области жилищно-коммунального, бытового, торгового и иного обслуживания населения:</w:t>
      </w:r>
    </w:p>
    <w:p w:rsidR="0069415B" w:rsidRDefault="0069415B" w:rsidP="0069415B">
      <w:pPr>
        <w:pStyle w:val="a3"/>
      </w:pPr>
      <w:r>
        <w:t xml:space="preserve"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5" w:history="1">
        <w:r>
          <w:rPr>
            <w:rStyle w:val="a5"/>
          </w:rPr>
          <w:t>законодательством</w:t>
        </w:r>
      </w:hyperlink>
      <w:r>
        <w:t>;</w:t>
      </w:r>
    </w:p>
    <w:p w:rsidR="0069415B" w:rsidRDefault="0069415B" w:rsidP="0069415B">
      <w:pPr>
        <w:pStyle w:val="a3"/>
      </w:pPr>
      <w: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69415B" w:rsidRDefault="0069415B" w:rsidP="0069415B">
      <w:pPr>
        <w:pStyle w:val="a3"/>
      </w:pPr>
      <w:r>
        <w:t>- создает условия для организации досуга и обеспечения населения услугами организаций культуры;</w:t>
      </w:r>
    </w:p>
    <w:p w:rsidR="0069415B" w:rsidRDefault="0069415B" w:rsidP="0069415B">
      <w:pPr>
        <w:pStyle w:val="a3"/>
      </w:pPr>
      <w: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9415B" w:rsidRDefault="0069415B" w:rsidP="0069415B">
      <w:pPr>
        <w:pStyle w:val="a3"/>
      </w:pPr>
      <w:r>
        <w:t>- организует и осуществляет мероприятия по работе с детьми и молодежью в поселении;</w:t>
      </w:r>
    </w:p>
    <w:p w:rsidR="0069415B" w:rsidRDefault="0069415B" w:rsidP="0069415B">
      <w:pPr>
        <w:pStyle w:val="a3"/>
      </w:pPr>
      <w:r>
        <w:t>- совершает нотариальные действия, предусмотренные законодательством, в случае отсутствия в поселении нотариуса;</w:t>
      </w:r>
    </w:p>
    <w:p w:rsidR="0069415B" w:rsidRDefault="0069415B" w:rsidP="0069415B">
      <w:pPr>
        <w:pStyle w:val="a3"/>
      </w:pPr>
      <w: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9415B" w:rsidRDefault="0069415B" w:rsidP="0069415B">
      <w:pPr>
        <w:pStyle w:val="a3"/>
      </w:pPr>
      <w: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9415B" w:rsidRDefault="0069415B" w:rsidP="0069415B">
      <w:pPr>
        <w:pStyle w:val="a3"/>
      </w:pPr>
      <w:r>
        <w:t>- организует оказание ритуальных услуг и обеспечивает содержание мест захоронения;</w:t>
      </w:r>
    </w:p>
    <w:p w:rsidR="0069415B" w:rsidRDefault="0069415B" w:rsidP="0069415B">
      <w:pPr>
        <w:pStyle w:val="a3"/>
      </w:pPr>
      <w:r>
        <w:t>- организует разработку и реализацию программ комплексного развития транспортной инфраструктуры и программ комплексного развития социальной инфраструктуры соответствующих муниципальных образований, требования к которым устанавливаются Правительством Российской Федерации.</w:t>
      </w:r>
    </w:p>
    <w:p w:rsidR="0069415B" w:rsidRDefault="0069415B" w:rsidP="0069415B">
      <w:pPr>
        <w:pStyle w:val="a3"/>
      </w:pPr>
      <w:r>
        <w:t>6) в сфере благоустройства:</w:t>
      </w:r>
    </w:p>
    <w:p w:rsidR="0069415B" w:rsidRDefault="0069415B" w:rsidP="0069415B">
      <w:pPr>
        <w:pStyle w:val="a3"/>
      </w:pPr>
      <w:r>
        <w:t>- организует благоустройство и озеленение территории поселения,</w:t>
      </w:r>
    </w:p>
    <w:p w:rsidR="0069415B" w:rsidRDefault="0069415B" w:rsidP="0069415B">
      <w:pPr>
        <w:pStyle w:val="a3"/>
      </w:pPr>
      <w:r>
        <w:t>- обеспечивает организацию освещения улиц и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69415B" w:rsidRDefault="0069415B" w:rsidP="0069415B">
      <w:pPr>
        <w:pStyle w:val="a3"/>
      </w:pPr>
      <w:r>
        <w:lastRenderedPageBreak/>
        <w:t>- организует сбор и вывоз бытовых отходов и мусора.</w:t>
      </w:r>
    </w:p>
    <w:p w:rsidR="0069415B" w:rsidRDefault="0069415B" w:rsidP="0069415B">
      <w:pPr>
        <w:pStyle w:val="a3"/>
      </w:pPr>
      <w:r>
        <w:t>4) в области охраны прав и свобод граждан, обеспечения законности, защиты населения и территории от чрезвычайных ситуаций:</w:t>
      </w:r>
    </w:p>
    <w:p w:rsidR="0069415B" w:rsidRDefault="0069415B" w:rsidP="0069415B">
      <w:pPr>
        <w:pStyle w:val="a3"/>
      </w:pPr>
      <w: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69415B" w:rsidRDefault="0069415B" w:rsidP="0069415B">
      <w:pPr>
        <w:pStyle w:val="a3"/>
      </w:pPr>
      <w: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69415B" w:rsidRDefault="0069415B" w:rsidP="0069415B">
      <w:pPr>
        <w:pStyle w:val="a3"/>
      </w:pPr>
      <w:r>
        <w:t>- обеспечивает проведение первичных мер пожарной безопасности в границах населенных пунктов поселения;</w:t>
      </w:r>
    </w:p>
    <w:p w:rsidR="0069415B" w:rsidRDefault="0069415B" w:rsidP="0069415B">
      <w:pPr>
        <w:pStyle w:val="a3"/>
      </w:pPr>
      <w:r>
        <w:t> 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69415B" w:rsidRDefault="0069415B" w:rsidP="0069415B">
      <w:pPr>
        <w:pStyle w:val="a3"/>
      </w:pPr>
      <w:r>
        <w:t>- организует и обеспечивает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69415B" w:rsidRDefault="0069415B" w:rsidP="0069415B">
      <w:pPr>
        <w:pStyle w:val="a3"/>
      </w:pPr>
      <w:r>
        <w:t>- участвует в осуществлении деятельности по опеке и попечительству;</w:t>
      </w:r>
    </w:p>
    <w:p w:rsidR="0069415B" w:rsidRDefault="0069415B" w:rsidP="0069415B">
      <w:pPr>
        <w:pStyle w:val="a3"/>
      </w:pPr>
      <w: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поселения, голосования по вопросам изменения границ поселения, преобразования поселения;</w:t>
      </w:r>
    </w:p>
    <w:p w:rsidR="0069415B" w:rsidRDefault="0069415B" w:rsidP="0069415B">
      <w:pPr>
        <w:pStyle w:val="a3"/>
      </w:pPr>
      <w: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69415B" w:rsidRDefault="0069415B" w:rsidP="0069415B">
      <w:pPr>
        <w:pStyle w:val="a3"/>
      </w:pPr>
      <w:r>
        <w:t>- оказывает 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69415B" w:rsidRDefault="0069415B" w:rsidP="0069415B">
      <w:pPr>
        <w:pStyle w:val="a3"/>
      </w:pPr>
      <w:r>
        <w:t xml:space="preserve">- оказывает поддержку общественным наблюдательным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 принудительного содержания;</w:t>
      </w:r>
    </w:p>
    <w:p w:rsidR="0069415B" w:rsidRDefault="0069415B" w:rsidP="0069415B">
      <w:pPr>
        <w:pStyle w:val="a3"/>
      </w:pPr>
      <w:r>
        <w:t xml:space="preserve">    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>
          <w:rPr>
            <w:rStyle w:val="a5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Федерации.</w:t>
      </w:r>
    </w:p>
    <w:p w:rsidR="0069415B" w:rsidRDefault="0069415B" w:rsidP="0069415B">
      <w:pPr>
        <w:pStyle w:val="a3"/>
      </w:pPr>
      <w:r>
        <w:t>5)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Татарстан:</w:t>
      </w:r>
    </w:p>
    <w:p w:rsidR="0069415B" w:rsidRDefault="0069415B" w:rsidP="0069415B">
      <w:pPr>
        <w:pStyle w:val="a3"/>
      </w:pPr>
      <w: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69415B" w:rsidRDefault="0069415B" w:rsidP="0069415B">
      <w:pPr>
        <w:pStyle w:val="a3"/>
      </w:pPr>
      <w:r>
        <w:lastRenderedPageBreak/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69415B" w:rsidRDefault="0069415B" w:rsidP="0069415B">
      <w:pPr>
        <w:pStyle w:val="a3"/>
      </w:pPr>
      <w: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69415B" w:rsidRDefault="0069415B" w:rsidP="0069415B">
      <w:pPr>
        <w:pStyle w:val="a3"/>
      </w:pPr>
      <w:r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</w:t>
      </w:r>
    </w:p>
    <w:p w:rsidR="0069415B" w:rsidRDefault="0069415B" w:rsidP="0069415B">
      <w:pPr>
        <w:pStyle w:val="a3"/>
      </w:pPr>
      <w:r>
        <w:t>6) иные полномочия:</w:t>
      </w:r>
    </w:p>
    <w:p w:rsidR="0069415B" w:rsidRDefault="0069415B" w:rsidP="0069415B">
      <w:pPr>
        <w:pStyle w:val="a3"/>
      </w:pPr>
      <w:r>
        <w:t>- осуществляет организационное, правовое, информационное, материально-техническое и иное обеспечение деятельности Совета поселения;</w:t>
      </w:r>
    </w:p>
    <w:p w:rsidR="0069415B" w:rsidRDefault="0069415B" w:rsidP="0069415B">
      <w:pPr>
        <w:pStyle w:val="a3"/>
      </w:pPr>
      <w:r>
        <w:t>- обеспечивает формирование архивных фондов поселения;</w:t>
      </w:r>
    </w:p>
    <w:p w:rsidR="0069415B" w:rsidRDefault="0069415B" w:rsidP="0069415B">
      <w:pPr>
        <w:pStyle w:val="a3"/>
      </w:pPr>
      <w:r>
        <w:t>- осуществляет в пределах своих полномочий международные и внешнеэкономические связи в соответствии с федеральными законами;</w:t>
      </w:r>
    </w:p>
    <w:p w:rsidR="0069415B" w:rsidRDefault="0069415B" w:rsidP="0069415B">
      <w:pPr>
        <w:pStyle w:val="a3"/>
      </w:pPr>
      <w: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и организует их проведение;</w:t>
      </w:r>
    </w:p>
    <w:p w:rsidR="0069415B" w:rsidRDefault="0069415B" w:rsidP="0069415B">
      <w:pPr>
        <w:pStyle w:val="a3"/>
      </w:pPr>
      <w:r>
        <w:t> - устанавливает порядок формирования и ведения реестра муниципальных услуг;</w:t>
      </w:r>
    </w:p>
    <w:p w:rsidR="0069415B" w:rsidRDefault="0069415B" w:rsidP="0069415B">
      <w:pPr>
        <w:pStyle w:val="a3"/>
      </w:pPr>
      <w: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69415B" w:rsidRDefault="0069415B" w:rsidP="0069415B">
      <w:pPr>
        <w:pStyle w:val="a3"/>
      </w:pPr>
      <w:r>
        <w:t>- участвует в организации и осуществлении мероприятий на территории Поселения;</w:t>
      </w:r>
    </w:p>
    <w:p w:rsidR="0069415B" w:rsidRDefault="0069415B" w:rsidP="0069415B">
      <w:pPr>
        <w:pStyle w:val="a3"/>
      </w:pPr>
      <w:r>
        <w:t>- создает муниципальную пожарную охрану;</w:t>
      </w:r>
    </w:p>
    <w:p w:rsidR="0069415B" w:rsidRDefault="0069415B" w:rsidP="0069415B">
      <w:pPr>
        <w:pStyle w:val="a3"/>
      </w:pPr>
      <w:r>
        <w:t>- создает условия для развития туризма;</w:t>
      </w:r>
    </w:p>
    <w:p w:rsidR="0069415B" w:rsidRDefault="0069415B" w:rsidP="0069415B">
      <w:pPr>
        <w:pStyle w:val="a3"/>
      </w:pPr>
      <w:r>
        <w:t>          - создает условия для  организации  проведения  независимой  оценки</w:t>
      </w:r>
    </w:p>
    <w:p w:rsidR="0069415B" w:rsidRDefault="0069415B" w:rsidP="0069415B">
      <w:pPr>
        <w:pStyle w:val="a3"/>
      </w:pPr>
      <w:r>
        <w:t> качества оказания услуг организациями в порядке и  на  условиях,  которые</w:t>
      </w:r>
    </w:p>
    <w:p w:rsidR="0069415B" w:rsidRDefault="0069415B" w:rsidP="0069415B">
      <w:pPr>
        <w:pStyle w:val="a3"/>
      </w:pPr>
      <w:proofErr w:type="gramStart"/>
      <w:r>
        <w:t>установлены</w:t>
      </w:r>
      <w:proofErr w:type="gramEnd"/>
      <w:r>
        <w:t xml:space="preserve"> федеральными законами;</w:t>
      </w:r>
    </w:p>
    <w:p w:rsidR="0069415B" w:rsidRDefault="0069415B" w:rsidP="0069415B">
      <w:pPr>
        <w:pStyle w:val="a3"/>
      </w:pPr>
      <w:r>
        <w:t>          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</w:t>
      </w:r>
    </w:p>
    <w:p w:rsidR="0069415B" w:rsidRDefault="0069415B" w:rsidP="0069415B"/>
    <w:p w:rsidR="004D73FA" w:rsidRDefault="004D73FA">
      <w:bookmarkStart w:id="0" w:name="_GoBack"/>
      <w:bookmarkEnd w:id="0"/>
    </w:p>
    <w:sectPr w:rsidR="004D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43"/>
    <w:rsid w:val="003F6443"/>
    <w:rsid w:val="004D73FA"/>
    <w:rsid w:val="005924CE"/>
    <w:rsid w:val="006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15B"/>
    <w:rPr>
      <w:b/>
      <w:bCs/>
    </w:rPr>
  </w:style>
  <w:style w:type="character" w:styleId="a5">
    <w:name w:val="Hyperlink"/>
    <w:basedOn w:val="a0"/>
    <w:uiPriority w:val="99"/>
    <w:semiHidden/>
    <w:unhideWhenUsed/>
    <w:rsid w:val="0069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15B"/>
    <w:rPr>
      <w:b/>
      <w:bCs/>
    </w:rPr>
  </w:style>
  <w:style w:type="character" w:styleId="a5">
    <w:name w:val="Hyperlink"/>
    <w:basedOn w:val="a0"/>
    <w:uiPriority w:val="99"/>
    <w:semiHidden/>
    <w:unhideWhenUsed/>
    <w:rsid w:val="0069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3B7949E1EC68CCFA7BA31044F6AC183BC48CAA11C01CC3AEA53C83ATDLDO" TargetMode="External"/><Relationship Id="rId5" Type="http://schemas.openxmlformats.org/officeDocument/2006/relationships/hyperlink" Target="consultantplus://offline/ref=98C7F78B1DECF098C8B350F490584F0E7D938B820950CAE76A82524DC0BF780FCDED50D992F0B62Cg34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2016-03-25T07:41:00Z</dcterms:created>
  <dcterms:modified xsi:type="dcterms:W3CDTF">2016-03-25T07:41:00Z</dcterms:modified>
</cp:coreProperties>
</file>